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ind w:firstLine="708"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3</w:t>
      </w:r>
    </w:p>
    <w:p>
      <w:pPr>
        <w:spacing w:lineRule="auto" w:line="240" w:after="0" w:beforeAutospacing="0" w:afterAutospacing="0"/>
        <w:ind w:firstLine="708"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листа ДПО</w:t>
      </w:r>
    </w:p>
    <w:p>
      <w:pPr>
        <w:spacing w:lineRule="auto" w:line="240" w:after="0" w:beforeAutospacing="0" w:afterAutospacing="0"/>
        <w:ind w:firstLine="708"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___.05.2023 № ______________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</w:p>
    <w:tbl>
      <w:tblPr>
        <w:tblStyle w:val="T2"/>
        <w:tblW w:w="0" w:type="auto"/>
        <w:tblLook w:val="04A0"/>
      </w:tblPr>
      <w:tblGrid/>
      <w:tr>
        <w:trPr>
          <w:trHeight w:hRule="atLeast" w:val="408"/>
        </w:trPr>
        <w:tc>
          <w:tcPr>
            <w:tcW w:w="9629" w:type="dxa"/>
            <w:gridSpan w:val="2"/>
            <w:shd w:val="clear" w:color="auto" w:fill="DFEBF7" w:themeFill="accent5" w:themeFillTint="31"/>
          </w:tcPr>
          <w:p>
            <w:pPr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ДЕНЬ ПЕДАГОГІВ</w:t>
            </w:r>
          </w:p>
        </w:tc>
      </w:tr>
      <w:tr>
        <w:tc>
          <w:tcPr>
            <w:tcW w:w="268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Дата:</w:t>
            </w:r>
          </w:p>
        </w:tc>
        <w:tc>
          <w:tcPr>
            <w:tcW w:w="6940" w:type="dxa"/>
          </w:tcPr>
          <w:p>
            <w:pP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25.05.2023 (четвер)</w:t>
            </w:r>
          </w:p>
        </w:tc>
      </w:tr>
      <w:tr>
        <w:tc>
          <w:tcPr>
            <w:tcW w:w="268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заходу 1:</w:t>
            </w:r>
          </w:p>
        </w:tc>
        <w:tc>
          <w:tcPr>
            <w:tcW w:w="6940" w:type="dxa"/>
          </w:tcPr>
          <w:p>
            <w:pP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Вебінар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 «Нові освітні інструменти для професійної освіти 2023»</w:t>
            </w:r>
          </w:p>
        </w:tc>
      </w:tr>
      <w:tr>
        <w:tc>
          <w:tcPr>
            <w:tcW w:w="268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проведення:</w:t>
            </w:r>
          </w:p>
        </w:tc>
        <w:tc>
          <w:tcPr>
            <w:tcW w:w="694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>
        <w:tc>
          <w:tcPr>
            <w:tcW w:w="268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Співорганізатори:</w:t>
            </w:r>
          </w:p>
        </w:tc>
        <w:tc>
          <w:tcPr>
            <w:tcW w:w="6940" w:type="dxa"/>
          </w:tcPr>
          <w:p>
            <w:pPr>
              <w:spacing w:lineRule="atLeast" w:line="20" w:before="270" w:after="45" w:beforeAutospacing="0" w:afterAutospacing="0"/>
              <w:ind w:left="0" w:right="0"/>
              <w:rPr>
                <w:rStyle w:val="C2"/>
                <w:rFonts w:ascii="Times New Roman" w:hAnsi="Times New Roman"/>
                <w:smallCaps w:val="0"/>
                <w:color w:val="000000"/>
                <w:sz w:val="24"/>
                <w:szCs w:val="22"/>
                <w:u w:val="none"/>
                <w:shd w:val="clear" w:color="auto" w:fill="auto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Fonts w:ascii="Times New Roman" w:hAnsi="Times New Roman"/>
                <w:smallCaps w:val="0"/>
                <w:color w:val="000000"/>
                <w:sz w:val="24"/>
                <w:szCs w:val="22"/>
                <w:u w:val="none"/>
                <w:cs w:val="0"/>
                <w:spacing w:val="0"/>
                <w:w w:val="100"/>
                <w:position w:val="0"/>
                <w:snapToGrid w:val="1"/>
              </w:rPr>
              <w:fldChar w:fldCharType="begin"/>
            </w:r>
            <w:r>
              <w:rPr>
                <w:rFonts w:ascii="Times New Roman" w:hAnsi="Times New Roman"/>
                <w:smallCaps w:val="0"/>
                <w:color w:val="000000"/>
                <w:sz w:val="24"/>
                <w:szCs w:val="22"/>
                <w:u w:val="none"/>
                <w:shd w:val="clear" w:color="auto" w:fill="auto"/>
                <w:cs w:val="0"/>
                <w:spacing w:val="0"/>
                <w:w w:val="100"/>
                <w:position w:val="0"/>
                <w:snapToGrid w:val="1"/>
              </w:rPr>
              <w:instrText xml:space="preserve"> HYPERLINK "https://mof.gov.ua/uk/nimecke-tovaristvo-mizhnarodnogo-spivrobitnictva-giz" </w:instrText>
            </w:r>
            <w:r>
              <w:rPr>
                <w:rFonts w:ascii="Times New Roman" w:hAnsi="Times New Roman"/>
                <w:smallCaps w:val="0"/>
                <w:color w:val="000000"/>
                <w:sz w:val="24"/>
                <w:szCs w:val="22"/>
                <w:u w:val="none"/>
                <w:cs w:val="0"/>
                <w:spacing w:val="0"/>
                <w:w w:val="100"/>
                <w:position w:val="0"/>
                <w:snapToGrid w:val="1"/>
              </w:rPr>
              <w:fldChar w:fldCharType="separate"/>
            </w:r>
            <w:r>
              <w:rPr>
                <w:rStyle w:val="C2"/>
                <w:rFonts w:ascii="Times New Roman" w:hAnsi="Times New Roman"/>
                <w:smallCaps w:val="0"/>
                <w:color w:val="000000"/>
                <w:sz w:val="24"/>
                <w:szCs w:val="22"/>
                <w:u w:val="none"/>
                <w:shd w:val="clear" w:color="auto" w:fill="auto"/>
                <w:cs w:val="0"/>
                <w:spacing w:val="0"/>
                <w:w w:val="100"/>
                <w:position w:val="0"/>
                <w:snapToGrid w:val="1"/>
              </w:rPr>
              <w:t>Німецьке товариство міжнародного співробітництва (GIZ)</w:t>
            </w:r>
            <w:r>
              <w:rPr>
                <w:rStyle w:val="C2"/>
                <w:rFonts w:ascii="Times New Roman" w:hAnsi="Times New Roman"/>
                <w:smallCaps w:val="0"/>
                <w:color w:val="000000"/>
                <w:sz w:val="24"/>
                <w:szCs w:val="22"/>
                <w:u w:val="none"/>
                <w:shd w:val="clear" w:color="auto" w:fill="FFFFFF"/>
                <w:cs w:val="0"/>
                <w:spacing w:val="0"/>
                <w:w w:val="100"/>
                <w:position w:val="0"/>
                <w:snapToGrid w:val="1"/>
              </w:rPr>
              <w:t>,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color w:val="000000"/>
                <w:sz w:val="24"/>
                <w:szCs w:val="22"/>
                <w:u w:val="none"/>
                <w:cs w:val="0"/>
                <w:spacing w:val="0"/>
                <w:w w:val="100"/>
                <w:position w:val="0"/>
                <w:snapToGrid w:val="1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ГО «Міжнародна фундація розвитку», ГО «Центр гендерної культури»</w:t>
            </w:r>
          </w:p>
        </w:tc>
      </w:tr>
      <w:tr>
        <w:tc>
          <w:tcPr>
            <w:tcW w:w="268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Початок:</w:t>
            </w:r>
          </w:p>
        </w:tc>
        <w:tc>
          <w:tcPr>
            <w:tcW w:w="694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>
        <w:tc>
          <w:tcPr>
            <w:tcW w:w="268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для підключення/ трансляції</w:t>
            </w:r>
          </w:p>
        </w:tc>
        <w:tc>
          <w:tcPr>
            <w:tcW w:w="6940" w:type="dxa"/>
          </w:tcPr>
          <w:p>
            <w:pPr>
              <w:spacing w:lineRule="atLeast" w:line="18" w:before="0" w:after="0" w:beforeAutospacing="0" w:afterAutospacing="0"/>
              <w:ind w:hanging="2"/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Трансляція 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en-US"/>
              </w:rPr>
              <w:t>на Facebook:</w:t>
            </w:r>
          </w:p>
          <w:p>
            <w:pPr>
              <w:spacing w:lineRule="atLeast" w:line="18" w:before="0" w:after="0" w:beforeAutospacing="0" w:afterAutospacing="0"/>
              <w:ind w:hanging="2"/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en-US"/>
              </w:rPr>
            </w:pPr>
            <w:hyperlink xmlns:r="http://schemas.openxmlformats.org/officeDocument/2006/relationships" r:id="R2">
              <w:r>
                <w:rPr>
                  <w:rStyle w:val="C2"/>
                  <w:rFonts w:ascii="Times New Roman" w:hAnsi="Times New Roman"/>
                  <w:smallCaps w:val="0"/>
                  <w:color w:val="1155CC"/>
                  <w:sz w:val="24"/>
                  <w:szCs w:val="22"/>
                  <w:u w:val="single"/>
                  <w:cs w:val="0"/>
                  <w:spacing w:val="0"/>
                  <w:w w:val="100"/>
                  <w:position w:val="0"/>
                  <w:snapToGrid w:val="1"/>
                  <w:lang w:val="en-US"/>
                </w:rPr>
                <w:t>https://www.facebook.com/UAMON</w:t>
              </w:r>
            </w:hyperlink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en-US"/>
              </w:rPr>
              <w:t xml:space="preserve"> </w:t>
            </w:r>
          </w:p>
          <w:p>
            <w:pPr>
              <w:spacing w:lineRule="atLeast" w:line="18" w:before="0" w:after="0" w:beforeAutospacing="0" w:afterAutospacing="0"/>
              <w:ind w:hanging="2"/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en-US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en-US"/>
              </w:rPr>
              <w:t>та Youtube-каналі МОН:</w:t>
            </w:r>
          </w:p>
          <w:p>
            <w:pPr>
              <w:spacing w:lineRule="atLeast" w:line="18" w:before="0" w:after="0" w:beforeAutospacing="0" w:afterAutospacing="0"/>
              <w:ind w:hanging="2"/>
              <w:rPr>
                <w:rFonts w:ascii="Times New Roman" w:hAnsi="Times New Roman"/>
                <w:sz w:val="24"/>
                <w:szCs w:val="24"/>
              </w:rPr>
            </w:pPr>
            <w:hyperlink xmlns:r="http://schemas.openxmlformats.org/officeDocument/2006/relationships" r:id="R3">
              <w:r>
                <w:rPr>
                  <w:rStyle w:val="C2"/>
                  <w:rFonts w:ascii="Times New Roman" w:hAnsi="Times New Roman"/>
                  <w:smallCaps w:val="0"/>
                  <w:color w:val="1155CC"/>
                  <w:sz w:val="24"/>
                  <w:szCs w:val="22"/>
                  <w:u w:val="single"/>
                  <w:cs w:val="0"/>
                  <w:spacing w:val="0"/>
                  <w:w w:val="100"/>
                  <w:position w:val="0"/>
                  <w:snapToGrid w:val="1"/>
                  <w:lang w:val="en-US"/>
                </w:rPr>
                <w:t>https://youtube.com/live/nBfWilwTIiw</w:t>
              </w:r>
            </w:hyperlink>
          </w:p>
        </w:tc>
      </w:tr>
      <w:tr>
        <w:tc>
          <w:tcPr>
            <w:tcW w:w="268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Запрошені до участі</w:t>
            </w:r>
          </w:p>
        </w:tc>
        <w:tc>
          <w:tcPr>
            <w:tcW w:w="694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працівники закладів професійної (професійно-технічної) освіти, навчально-методичних (науково-методичних) центрів (кабінетів) професійно-технічної освіти, зацікавлені особи</w:t>
            </w:r>
          </w:p>
        </w:tc>
      </w:tr>
      <w:tr>
        <w:trPr>
          <w:trHeight w:hRule="atLeast" w:val="58"/>
        </w:trPr>
        <w:tc>
          <w:tcPr>
            <w:tcW w:w="2689" w:type="dxa"/>
            <w:shd w:val="clear" w:color="auto" w:fill="DFEBF7" w:themeFill="accent5" w:themeFillTint="31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0" w:type="dxa"/>
            <w:shd w:val="clear" w:color="auto" w:fill="DFEBF7" w:themeFill="accent5" w:themeFillTint="31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c>
          <w:tcPr>
            <w:tcW w:w="268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заходу 2:</w:t>
            </w:r>
          </w:p>
        </w:tc>
        <w:tc>
          <w:tcPr>
            <w:tcW w:w="6940" w:type="dxa"/>
          </w:tcPr>
          <w:p>
            <w:pP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Вебінар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 «Незламна професійна освіта України: Вистояли. Переможемо Відбудуємо.» </w:t>
            </w:r>
          </w:p>
        </w:tc>
      </w:tr>
      <w:tr>
        <w:tc>
          <w:tcPr>
            <w:tcW w:w="268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проведення:</w:t>
            </w:r>
          </w:p>
        </w:tc>
        <w:tc>
          <w:tcPr>
            <w:tcW w:w="694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>
        <w:tc>
          <w:tcPr>
            <w:tcW w:w="268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Співорганізатори:</w:t>
            </w:r>
          </w:p>
        </w:tc>
        <w:tc>
          <w:tcPr>
            <w:tcW w:w="694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«Всеукраїнська асоціація працівників професійно-технічної освіти» (ВАПП)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Обласні асоціації ВАПП</w:t>
            </w:r>
          </w:p>
        </w:tc>
      </w:tr>
      <w:tr>
        <w:tc>
          <w:tcPr>
            <w:tcW w:w="268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Початок:</w:t>
            </w:r>
          </w:p>
        </w:tc>
        <w:tc>
          <w:tcPr>
            <w:tcW w:w="694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>
        <w:tc>
          <w:tcPr>
            <w:tcW w:w="268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для підключення/ трансляції</w:t>
            </w:r>
          </w:p>
        </w:tc>
        <w:tc>
          <w:tcPr>
            <w:tcW w:w="6940" w:type="dxa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hyperlink xmlns:r="http://schemas.openxmlformats.org/officeDocument/2006/relationships" r:id="R4">
              <w:r>
                <w:rPr>
                  <w:rStyle w:val="C2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C2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C2"/>
                  <w:rFonts w:ascii="Times New Roman" w:hAnsi="Times New Roman"/>
                  <w:sz w:val="24"/>
                  <w:szCs w:val="24"/>
                  <w:lang w:val="en-US"/>
                </w:rPr>
                <w:t>bbb</w:t>
              </w:r>
              <w:r>
                <w:rPr>
                  <w:rStyle w:val="C2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C2"/>
                  <w:rFonts w:ascii="Times New Roman" w:hAnsi="Times New Roman"/>
                  <w:sz w:val="24"/>
                  <w:szCs w:val="24"/>
                  <w:lang w:val="en-US"/>
                </w:rPr>
                <w:t>uem</w:t>
              </w:r>
              <w:r>
                <w:rPr>
                  <w:rStyle w:val="C2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C2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>
                <w:rPr>
                  <w:rStyle w:val="C2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C2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r>
                <w:rPr>
                  <w:rStyle w:val="C2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C2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>
                <w:rPr>
                  <w:rStyle w:val="C2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C2"/>
                  <w:rFonts w:ascii="Times New Roman" w:hAnsi="Times New Roman"/>
                  <w:sz w:val="24"/>
                  <w:szCs w:val="24"/>
                  <w:lang w:val="en-US"/>
                </w:rPr>
                <w:t>fun</w:t>
              </w:r>
              <w:r>
                <w:rPr>
                  <w:rStyle w:val="C2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Style w:val="C2"/>
                  <w:rFonts w:ascii="Times New Roman" w:hAnsi="Times New Roman"/>
                  <w:sz w:val="24"/>
                  <w:szCs w:val="24"/>
                  <w:lang w:val="en-US"/>
                </w:rPr>
                <w:t>zpk</w:t>
              </w:r>
              <w:r>
                <w:rPr>
                  <w:rStyle w:val="C2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Style w:val="C2"/>
                  <w:rFonts w:ascii="Times New Roman" w:hAnsi="Times New Roman"/>
                  <w:sz w:val="24"/>
                  <w:szCs w:val="24"/>
                  <w:lang w:val="en-US"/>
                </w:rPr>
                <w:t>ufx</w:t>
              </w:r>
              <w:r>
                <w:rPr>
                  <w:rStyle w:val="C2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Style w:val="C2"/>
                  <w:rFonts w:ascii="Times New Roman" w:hAnsi="Times New Roman"/>
                  <w:sz w:val="24"/>
                  <w:szCs w:val="24"/>
                  <w:lang w:val="en-US"/>
                </w:rPr>
                <w:t>mof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268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Запрошені до участі</w:t>
            </w:r>
          </w:p>
        </w:tc>
        <w:tc>
          <w:tcPr>
            <w:tcW w:w="694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Представники обласних асоціацій працівників професійної (професійно-технічної) освіти, наукових установ і організацій, закладів професійної (професійно-технічної) освіти, асоціацій роботодавців</w:t>
            </w:r>
          </w:p>
        </w:tc>
      </w:tr>
      <w:tr>
        <w:tc>
          <w:tcPr>
            <w:tcW w:w="2689" w:type="dxa"/>
            <w:shd w:val="clear" w:color="auto" w:fill="DFEBF7" w:themeFill="accent5" w:themeFillTint="31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0" w:type="dxa"/>
            <w:shd w:val="clear" w:color="auto" w:fill="DFEBF7" w:themeFill="accent5" w:themeFillTint="31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c>
          <w:tcPr>
            <w:tcW w:w="268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заходу 3:</w:t>
            </w:r>
          </w:p>
        </w:tc>
        <w:tc>
          <w:tcPr>
            <w:tcW w:w="6940" w:type="dxa"/>
          </w:tcPr>
          <w:p>
            <w:pP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Всеукраїнський науково-практичний вебінар «Психологічно-педагогічні технології адаптації здобувачів освіти до умов воєнного стану»</w:t>
            </w:r>
          </w:p>
        </w:tc>
      </w:tr>
      <w:tr>
        <w:tc>
          <w:tcPr>
            <w:tcW w:w="268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проведення:</w:t>
            </w:r>
          </w:p>
        </w:tc>
        <w:tc>
          <w:tcPr>
            <w:tcW w:w="694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>
        <w:tc>
          <w:tcPr>
            <w:tcW w:w="268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Співорганізатори:</w:t>
            </w:r>
          </w:p>
        </w:tc>
        <w:tc>
          <w:tcPr>
            <w:tcW w:w="694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Інститут освіти Національної академії педагогічних наук України</w:t>
            </w:r>
          </w:p>
        </w:tc>
      </w:tr>
      <w:tr>
        <w:tc>
          <w:tcPr>
            <w:tcW w:w="268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Початок:</w:t>
            </w:r>
          </w:p>
        </w:tc>
        <w:tc>
          <w:tcPr>
            <w:tcW w:w="694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</w:tr>
      <w:tr>
        <w:tc>
          <w:tcPr>
            <w:tcW w:w="268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для підключення/ трансляції</w:t>
            </w:r>
          </w:p>
        </w:tc>
        <w:tc>
          <w:tcPr>
            <w:tcW w:w="6940" w:type="dxa"/>
          </w:tcPr>
          <w:p>
            <w:pPr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Teams</w:t>
            </w:r>
          </w:p>
          <w:p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xmlns:r="http://schemas.openxmlformats.org/officeDocument/2006/relationships" r:id="R5">
              <w:r>
                <w:rPr>
                  <w:rStyle w:val="C2"/>
                  <w:rFonts w:ascii="Times New Roman" w:hAnsi="Times New Roman"/>
                  <w:sz w:val="24"/>
                  <w:szCs w:val="24"/>
                  <w:shd w:val="clear" w:color="auto" w:fill="FFFFFF"/>
                  <w:lang w:eastAsia="uk-UA"/>
                </w:rPr>
                <w:t>https://ivet.edu.ua/онлайн-нарада-2/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Трансляція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en-US"/>
              </w:rPr>
              <w:t xml:space="preserve"> Youtube-каналі МОН: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en-US"/>
              </w:rPr>
              <w:t xml:space="preserve"> </w:t>
            </w:r>
            <w:hyperlink xmlns:r="http://schemas.openxmlformats.org/officeDocument/2006/relationships" r:id="R6">
              <w:r>
                <w:rPr>
                  <w:rStyle w:val="C2"/>
                  <w:rFonts w:ascii="Times New Roman" w:hAnsi="Times New Roman"/>
                  <w:smallCaps w:val="0"/>
                  <w:color w:val="1155CC"/>
                  <w:sz w:val="24"/>
                  <w:szCs w:val="22"/>
                  <w:u w:val="single"/>
                  <w:cs w:val="0"/>
                  <w:spacing w:val="0"/>
                  <w:w w:val="100"/>
                  <w:position w:val="0"/>
                  <w:snapToGrid w:val="1"/>
                  <w:lang w:val="en-US"/>
                </w:rPr>
                <w:t>https://youtube.com/live/3hJmuhDglE4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268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Запрошені до участі</w:t>
            </w:r>
          </w:p>
        </w:tc>
        <w:tc>
          <w:tcPr>
            <w:tcW w:w="694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Науковці, педагогічні працівники закладів професійної (професійно-технічної), фахової передвищої, вищої освіти, навчально-методичних (науково-методичних) центрів (кабінетів) професійно-технічної освіти тощо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</w:p>
    <w:sectPr>
      <w:type w:val="nextPage"/>
      <w:pgSz w:w="11906" w:h="16838" w:code="0"/>
      <w:pgMar w:left="1417" w:right="850" w:top="850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kern w:val="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uk-UA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Unresolved Mention"/>
    <w:basedOn w:val="C0"/>
    <w:semiHidden/>
    <w:rPr>
      <w:color w:val="605E5C"/>
      <w:shd w:val="clear" w:color="auto" w:fill="E1DFDD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https://www.facebook.com/UAMON" TargetMode="External" /><Relationship Id="R3" Type="http://schemas.openxmlformats.org/officeDocument/2006/relationships/hyperlink" Target="https://youtube.com/live/nBfWilwTIiw" TargetMode="External" /><Relationship Id="R4" Type="http://schemas.openxmlformats.org/officeDocument/2006/relationships/hyperlink" Target="https://bbb.uem.edu.ua/b/fun-zpk-ufx-mof" TargetMode="External" /><Relationship Id="R5" Type="http://schemas.openxmlformats.org/officeDocument/2006/relationships/hyperlink" Target="https://ivet.edu.ua/&#1086;&#1085;&#1083;&#1072;&#1081;&#1085;-&#1085;&#1072;&#1088;&#1072;&#1076;&#1072;-2/" TargetMode="External" /><Relationship Id="R6" Type="http://schemas.openxmlformats.org/officeDocument/2006/relationships/hyperlink" Target="https://youtube.com/live/3hJmuhDglE4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Вікторія Джус</dc:creator>
  <dcterms:created xsi:type="dcterms:W3CDTF">2023-05-18T06:41:00Z</dcterms:created>
  <cp:lastModifiedBy>erp_adm</cp:lastModifiedBy>
  <dcterms:modified xsi:type="dcterms:W3CDTF">2023-05-18T14:18:20Z</dcterms:modified>
  <cp:revision>14</cp:revision>
</cp:coreProperties>
</file>